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F9B4F2E" wp14:paraId="4BCC01C3" wp14:textId="0089E615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Bargaining Update</w:t>
      </w:r>
    </w:p>
    <w:p xmlns:wp14="http://schemas.microsoft.com/office/word/2010/wordml" w:rsidP="0F9B4F2E" wp14:paraId="553E3FB8" wp14:textId="2E4061E8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SEPTEMBER </w:t>
      </w:r>
      <w:r w:rsidRPr="0F9B4F2E" w:rsidR="0CFD0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F9B4F2E" w:rsidR="53BE26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1,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 </w:t>
      </w:r>
    </w:p>
    <w:p xmlns:wp14="http://schemas.microsoft.com/office/word/2010/wordml" w:rsidP="0F9B4F2E" wp14:paraId="51FB2D47" wp14:textId="574FE5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372F2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BETHANY</w:t>
      </w:r>
      <w:r w:rsidRPr="0F9B4F2E" w:rsidR="63D85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NURSING HOME</w:t>
      </w:r>
      <w:r w:rsidRPr="0F9B4F2E" w:rsidR="372F2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9B4F2E" w:rsidR="019AE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CAMROSE – </w:t>
      </w:r>
      <w:r w:rsidRPr="0F9B4F2E" w:rsidR="372F2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ROSEHAVEN</w:t>
      </w:r>
    </w:p>
    <w:p xmlns:wp14="http://schemas.microsoft.com/office/word/2010/wordml" w:rsidP="0F9B4F2E" wp14:paraId="606EF0E2" wp14:textId="7D4F012D">
      <w:pPr>
        <w:spacing w:before="0" w:beforeAutospacing="off" w:after="36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0</w:t>
      </w:r>
      <w:r w:rsidRPr="0F9B4F2E" w:rsidR="1ADA5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47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CHAPTER 0</w:t>
      </w:r>
      <w:r w:rsidRPr="0F9B4F2E" w:rsidR="7D6728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</w:t>
      </w:r>
    </w:p>
    <w:p xmlns:wp14="http://schemas.microsoft.com/office/word/2010/wordml" w:rsidP="0F9B4F2E" wp14:paraId="6961B34E" wp14:textId="78F10A46">
      <w:pPr>
        <w:spacing w:before="0" w:beforeAutospacing="off" w:after="3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037453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Bethany </w:t>
      </w:r>
      <w:r w:rsidRPr="0F9B4F2E" w:rsidR="037453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Rosehaven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0F9B4F2E" w:rsidR="4D8C35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bargaining survey</w:t>
      </w:r>
      <w:r w:rsidRPr="0F9B4F2E" w:rsidR="1C0F83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online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>
        <w:br/>
      </w:r>
      <w:r w:rsidRPr="0F9B4F2E" w:rsidR="4EF32FE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Bargaining update for Local 0</w:t>
      </w:r>
      <w:r w:rsidRPr="0F9B4F2E" w:rsidR="6D721E6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47</w:t>
      </w:r>
      <w:r w:rsidRPr="0F9B4F2E" w:rsidR="4EF32FE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Chapter 0</w:t>
      </w:r>
      <w:r w:rsidRPr="0F9B4F2E" w:rsidR="08D536B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</w:t>
      </w:r>
      <w:r w:rsidRPr="0F9B4F2E" w:rsidR="4EF32FE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F9B4F2E" w:rsidR="0E7CA9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Bethany of Camrose – </w:t>
      </w:r>
      <w:r w:rsidRPr="0F9B4F2E" w:rsidR="0E7CA9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Rosehaven</w:t>
      </w:r>
    </w:p>
    <w:p xmlns:wp14="http://schemas.microsoft.com/office/word/2010/wordml" w:rsidP="0F9B4F2E" wp14:paraId="0CBC8E81" wp14:textId="2A0911EC">
      <w:pPr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1385D8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bargaining survey is here!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negotiating team is getting ready to bargain with </w:t>
      </w:r>
      <w:r w:rsidRPr="0F9B4F2E" w:rsidR="4AFBD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F9B4F2E" w:rsidR="63834F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Bethany Nursing </w:t>
      </w:r>
      <w:r w:rsidRPr="0F9B4F2E" w:rsidR="38417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 of Camrose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we </w:t>
      </w:r>
      <w:r w:rsidRPr="0F9B4F2E" w:rsidR="2D4BA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need 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hear </w:t>
      </w:r>
      <w:r w:rsidRPr="0F9B4F2E" w:rsidR="2165A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 important to you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F9B4F2E" wp14:paraId="56096AD1" wp14:textId="546497C6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&lt;poster and web post&gt;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9B4F2E" w:rsidR="5F8B6D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your email inbox for the link to our bargaining survey</w:t>
      </w:r>
      <w:r w:rsidRPr="0F9B4F2E" w:rsidR="5F8B6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which we sent on </w:t>
      </w:r>
      <w:r w:rsidRPr="0F9B4F2E" w:rsidR="5F8B6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1</w:t>
      </w:r>
      <w:r w:rsidRPr="0F9B4F2E" w:rsidR="0D5B2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</w:t>
      </w:r>
      <w:r w:rsidRPr="0F9B4F2E" w:rsidR="5F8B6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0F9B4F2E" w:rsidR="5F8B6D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</w:t>
      </w:r>
      <w:r w:rsidRPr="0F9B4F2E" w:rsidR="5F8B6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complete it is </w:t>
      </w:r>
      <w:r w:rsidRPr="0F9B4F2E" w:rsidR="071FDA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day, September 2</w:t>
      </w:r>
      <w:r w:rsidRPr="0F9B4F2E" w:rsidR="49390C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F9B4F2E" wp14:paraId="268663F2" wp14:textId="03ECE543">
      <w:pPr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&lt;email&gt;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Fill out the survey online by </w:t>
      </w:r>
      <w:r w:rsidRPr="0F9B4F2E" w:rsidR="389591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day, September 2</w:t>
      </w:r>
      <w:r w:rsidRPr="0F9B4F2E" w:rsidR="7B86D2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a38c3a8efb7e45af">
        <w:r w:rsidRPr="0F9B4F2E" w:rsidR="1EADBED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https://www.surveymonkey.com/r/Rosehaven</w:t>
        </w:r>
      </w:hyperlink>
      <w:r w:rsidRPr="0F9B4F2E" w:rsidR="1EADB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F9B4F2E" wp14:paraId="1AD9D134" wp14:textId="2A00ACA8">
      <w:pPr>
        <w:pStyle w:val="Normal"/>
        <w:spacing w:before="0" w:beforeAutospacing="off" w:after="24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Help us create bargaining proposals that address the workplace issues that matter to you.</w:t>
      </w:r>
      <w:r w:rsidRPr="0F9B4F2E" w:rsidR="727082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F9B4F2E" w:rsidR="18C0A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0F9B4F2E" w:rsidR="18C0A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know we need higher wages, better benefits, and balanced workloads. </w:t>
      </w:r>
      <w:r w:rsidRPr="0F9B4F2E" w:rsidR="0FFE65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Your priorities </w:t>
      </w:r>
      <w:r w:rsidRPr="0F9B4F2E" w:rsidR="4414A5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are crucial and </w:t>
      </w:r>
      <w:r w:rsidRPr="0F9B4F2E" w:rsidR="0FFE65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inform our demands at the bargaining table. </w:t>
      </w:r>
    </w:p>
    <w:p xmlns:wp14="http://schemas.microsoft.com/office/word/2010/wordml" w:rsidP="0F9B4F2E" wp14:paraId="0D70720E" wp14:textId="19B144F3">
      <w:pPr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18C0A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survey answers are anonymous, and no individual responses will be shared with the employer.</w:t>
      </w:r>
    </w:p>
    <w:p xmlns:wp14="http://schemas.microsoft.com/office/word/2010/wordml" w:rsidP="0F9B4F2E" wp14:paraId="27EBBF3A" wp14:textId="6CC7472A">
      <w:pPr>
        <w:spacing w:before="0" w:beforeAutospacing="off" w:after="24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7D91EA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Update your contact information</w:t>
      </w:r>
    </w:p>
    <w:p xmlns:wp14="http://schemas.microsoft.com/office/word/2010/wordml" w:rsidP="0F9B4F2E" wp14:paraId="2AA5C572" wp14:textId="4A6C52C0">
      <w:pPr>
        <w:spacing w:before="0" w:beforeAutospacing="off" w:after="24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7D91E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Never miss a bargaining update. Ensure AUPE has your current contact information at </w:t>
      </w:r>
      <w:hyperlink r:id="R274ed66b4f8f4084">
        <w:r w:rsidRPr="0F9B4F2E" w:rsidR="7D91EA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www.aupe.org/update-info</w:t>
        </w:r>
      </w:hyperlink>
      <w:r w:rsidRPr="0F9B4F2E" w:rsidR="7D91E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F9B4F2E" wp14:paraId="4F945DC1" wp14:textId="60F12AB5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7D91EA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Wear Red dates</w:t>
      </w:r>
    </w:p>
    <w:p xmlns:wp14="http://schemas.microsoft.com/office/word/2010/wordml" w:rsidP="0F9B4F2E" wp14:paraId="371FD5C7" wp14:textId="43BBD473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5808AC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Stay tuned for upcoming bargaining dates with the employer. </w:t>
      </w:r>
      <w:r w:rsidRPr="0F9B4F2E" w:rsidR="5808AC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these</w:t>
      </w:r>
      <w:r w:rsidRPr="0F9B4F2E" w:rsidR="5808AC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days, s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your support for your negotiating team and solidarity with your coworkers by wearing red! If you take any selfies with your united coworkers, you can send them to </w:t>
      </w:r>
      <w:hyperlink r:id="R4d9ee871f2544923">
        <w:r w:rsidRPr="0F9B4F2E" w:rsidR="4EF32F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photos@aupe.org</w:t>
        </w:r>
      </w:hyperlink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shared on AUPE’s social media.</w:t>
      </w:r>
      <w:r w:rsidRPr="0F9B4F2E" w:rsidR="4ADA8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are stronger </w:t>
      </w:r>
      <w:r w:rsidRPr="0F9B4F2E" w:rsidR="4177B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together</w:t>
      </w:r>
      <w:r w:rsidRPr="0F9B4F2E" w:rsidR="4ADA84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F9B4F2E" wp14:paraId="45154C18" wp14:textId="47E496F4">
      <w:pPr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1D1E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1D1E"/>
          <w:sz w:val="24"/>
          <w:szCs w:val="24"/>
          <w:lang w:val="en-US"/>
        </w:rPr>
        <w:t>Please contact a member of your negotiating team if you have any questions.</w:t>
      </w:r>
    </w:p>
    <w:p xmlns:wp14="http://schemas.microsoft.com/office/word/2010/wordml" w:rsidP="0F9B4F2E" wp14:paraId="4359A988" wp14:textId="4D15783B">
      <w:pPr>
        <w:spacing w:before="360" w:beforeAutospacing="off" w:after="120" w:afterAutospacing="off" w:line="27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AUPE NEGOTIATING TEAM – </w:t>
      </w:r>
      <w:r w:rsidRPr="0F9B4F2E" w:rsidR="6BE143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BETHANY OF CAMROSE ROSEHAVEN</w:t>
      </w:r>
    </w:p>
    <w:p xmlns:wp14="http://schemas.microsoft.com/office/word/2010/wordml" w:rsidP="0F9B4F2E" wp14:paraId="4422F267" wp14:textId="251F4504">
      <w:pPr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Sharene Spong</w:t>
      </w:r>
      <w:r>
        <w:br/>
      </w:r>
      <w:r w:rsidRPr="0F9B4F2E" w:rsidR="42801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spong_family@msn.com</w:t>
      </w:r>
    </w:p>
    <w:p xmlns:wp14="http://schemas.microsoft.com/office/word/2010/wordml" w:rsidP="0F9B4F2E" wp14:paraId="194A44DB" wp14:textId="67AD4846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Graham Yourston</w:t>
      </w:r>
      <w:r>
        <w:br/>
      </w:r>
      <w:r w:rsidRPr="0F9B4F2E" w:rsidR="42801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gramsy68@hotmail.com</w:t>
      </w:r>
    </w:p>
    <w:p xmlns:wp14="http://schemas.microsoft.com/office/word/2010/wordml" w:rsidP="0F9B4F2E" wp14:paraId="644A1F63" wp14:textId="5EF0A552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Colleen Schmidt</w:t>
      </w:r>
      <w:r>
        <w:br/>
      </w:r>
      <w:r w:rsidRPr="0F9B4F2E" w:rsidR="42801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colleenschmidtwfg@gmail.com</w:t>
      </w:r>
    </w:p>
    <w:p xmlns:wp14="http://schemas.microsoft.com/office/word/2010/wordml" w:rsidP="0F9B4F2E" wp14:paraId="65F6AA95" wp14:textId="1E85F3DF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Alternates</w:t>
      </w:r>
    </w:p>
    <w:p xmlns:wp14="http://schemas.microsoft.com/office/word/2010/wordml" w:rsidP="0F9B4F2E" wp14:paraId="53D64174" wp14:textId="5954A07F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Michele Mitchell</w:t>
      </w:r>
      <w:r>
        <w:br/>
      </w:r>
      <w:r w:rsidRPr="0F9B4F2E" w:rsidR="42801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michelejn4@gmail.com</w:t>
      </w:r>
    </w:p>
    <w:p xmlns:wp14="http://schemas.microsoft.com/office/word/2010/wordml" w:rsidP="0F9B4F2E" wp14:paraId="2D398F35" wp14:textId="0A3AE1AA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Kim Kelly</w:t>
      </w:r>
      <w:r>
        <w:br/>
      </w:r>
      <w:r w:rsidRPr="0F9B4F2E" w:rsidR="42801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383coronet@gmail.com</w:t>
      </w:r>
    </w:p>
    <w:p xmlns:wp14="http://schemas.microsoft.com/office/word/2010/wordml" w:rsidP="0F9B4F2E" wp14:paraId="2F1D8FB4" wp14:textId="23848CB4">
      <w:pPr>
        <w:pStyle w:val="Normal"/>
        <w:spacing w:before="0" w:beforeAutospacing="off" w:after="240" w:afterAutospacing="off" w:line="278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2801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Josie Rodriguez</w:t>
      </w:r>
      <w:r>
        <w:br/>
      </w:r>
      <w:r w:rsidRPr="0F9B4F2E" w:rsidR="695F47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rodriguezjhozee@gmail.com</w:t>
      </w:r>
    </w:p>
    <w:p xmlns:wp14="http://schemas.microsoft.com/office/word/2010/wordml" w:rsidP="0F9B4F2E" wp14:paraId="314B0CBE" wp14:textId="6475248D">
      <w:pPr>
        <w:spacing w:before="0" w:beforeAutospacing="off" w:after="24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4EF32F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AUPE RESOURCE STAFF</w:t>
      </w:r>
    </w:p>
    <w:p xmlns:wp14="http://schemas.microsoft.com/office/word/2010/wordml" w:rsidP="0F9B4F2E" wp14:paraId="5AD2037F" wp14:textId="5C63B0CE">
      <w:pPr>
        <w:spacing w:after="240" w:afterAutospacing="off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B4F2E" w:rsidR="037935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Dickson</w:t>
      </w:r>
      <w:r w:rsidRPr="0F9B4F2E" w:rsidR="07186E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F9B4F2E" w:rsidR="07186E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Negotiations</w:t>
      </w:r>
      <w:r>
        <w:br/>
      </w:r>
      <w:r w:rsidRPr="0F9B4F2E" w:rsidR="4076AF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c.dickson@aupe.org</w:t>
      </w:r>
    </w:p>
    <w:p xmlns:wp14="http://schemas.microsoft.com/office/word/2010/wordml" wp14:paraId="2C078E63" wp14:textId="2D80BA9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F465A8"/>
    <w:rsid w:val="019AE284"/>
    <w:rsid w:val="037453FD"/>
    <w:rsid w:val="037935CD"/>
    <w:rsid w:val="07186E06"/>
    <w:rsid w:val="071FDA92"/>
    <w:rsid w:val="08D536BA"/>
    <w:rsid w:val="0C8A50C3"/>
    <w:rsid w:val="0CFD0DDB"/>
    <w:rsid w:val="0D5B2136"/>
    <w:rsid w:val="0E7CA94F"/>
    <w:rsid w:val="0F9B4F2E"/>
    <w:rsid w:val="0FFE657B"/>
    <w:rsid w:val="1385D88A"/>
    <w:rsid w:val="13DA2872"/>
    <w:rsid w:val="147B040A"/>
    <w:rsid w:val="18C0ADB0"/>
    <w:rsid w:val="193418C2"/>
    <w:rsid w:val="1A96F909"/>
    <w:rsid w:val="1ADA5507"/>
    <w:rsid w:val="1C0F8335"/>
    <w:rsid w:val="1EADBED4"/>
    <w:rsid w:val="215A5537"/>
    <w:rsid w:val="2165A238"/>
    <w:rsid w:val="2CAA8106"/>
    <w:rsid w:val="2D4BA46F"/>
    <w:rsid w:val="31272E6D"/>
    <w:rsid w:val="36583622"/>
    <w:rsid w:val="372F29D3"/>
    <w:rsid w:val="373A6C65"/>
    <w:rsid w:val="38417566"/>
    <w:rsid w:val="3895911B"/>
    <w:rsid w:val="4076AFFA"/>
    <w:rsid w:val="4177B678"/>
    <w:rsid w:val="42801B04"/>
    <w:rsid w:val="4414A58E"/>
    <w:rsid w:val="49390C36"/>
    <w:rsid w:val="4A370D98"/>
    <w:rsid w:val="4ADA840D"/>
    <w:rsid w:val="4AFBD53C"/>
    <w:rsid w:val="4B0A511A"/>
    <w:rsid w:val="4B20E45F"/>
    <w:rsid w:val="4B2E7D9E"/>
    <w:rsid w:val="4D8C35DA"/>
    <w:rsid w:val="4DBE19BB"/>
    <w:rsid w:val="4EF32FEA"/>
    <w:rsid w:val="517ADFEA"/>
    <w:rsid w:val="53BE260A"/>
    <w:rsid w:val="55C3DCC9"/>
    <w:rsid w:val="5808ACA0"/>
    <w:rsid w:val="59282835"/>
    <w:rsid w:val="5BF465A8"/>
    <w:rsid w:val="5F8B6D50"/>
    <w:rsid w:val="625896CA"/>
    <w:rsid w:val="63834F0B"/>
    <w:rsid w:val="63D85F08"/>
    <w:rsid w:val="695F478F"/>
    <w:rsid w:val="6B220603"/>
    <w:rsid w:val="6BE14309"/>
    <w:rsid w:val="6D721E6D"/>
    <w:rsid w:val="6E1546E7"/>
    <w:rsid w:val="727082FE"/>
    <w:rsid w:val="795B1E5A"/>
    <w:rsid w:val="7B86D2D2"/>
    <w:rsid w:val="7BD0B292"/>
    <w:rsid w:val="7D39CC8B"/>
    <w:rsid w:val="7D6728E6"/>
    <w:rsid w:val="7D91E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B861"/>
  <w15:chartTrackingRefBased/>
  <w15:docId w15:val="{8A68CBFC-5E43-42F6-84FB-142110AD8C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urveymonkey.com/r/Rosehaven" TargetMode="External" Id="Ra38c3a8efb7e45af" /><Relationship Type="http://schemas.openxmlformats.org/officeDocument/2006/relationships/hyperlink" Target="http://www.aupe.org/update-info" TargetMode="External" Id="R274ed66b4f8f4084" /><Relationship Type="http://schemas.openxmlformats.org/officeDocument/2006/relationships/hyperlink" Target="mailto:photos@aupe.org" TargetMode="External" Id="R4d9ee871f25449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2024-09-09T20:00:40.8252896Z</dcterms:created>
  <dcterms:modified xsi:type="dcterms:W3CDTF">2024-09-11T16:39:24.2189306Z</dcterms:modified>
  <dc:creator>Tamara Aschenbrenner</dc:creator>
  <lastModifiedBy>Tamara Aschenbrenner</lastModifiedBy>
</coreProperties>
</file>